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 w:firstLineChars="200"/>
        <w:jc w:val="both"/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五、“创客中国”创新创业大赛获奖项目奖补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（一）支持方向。</w:t>
      </w:r>
    </w:p>
    <w:p>
      <w:pPr>
        <w:autoSpaceDE w:val="0"/>
        <w:spacing w:line="540" w:lineRule="exact"/>
        <w:ind w:firstLine="640" w:firstLineChars="200"/>
        <w:rPr>
          <w:rFonts w:ascii="方正仿宋_GBK" w:eastAsia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参加“创客中国”创新创业大赛（含重庆区域赛、全国专题赛、全国总决赛）获奖项目获得风投机构投资的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在渝登记注册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企业。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（二）申报条件。</w:t>
      </w:r>
    </w:p>
    <w:p>
      <w:pPr>
        <w:autoSpaceDE w:val="0"/>
        <w:spacing w:line="540" w:lineRule="exact"/>
        <w:ind w:firstLine="640" w:firstLineChars="200"/>
        <w:rPr>
          <w:rFonts w:hint="eastAsia" w:asci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  <w:lang w:val="en-US" w:eastAsia="zh-CN"/>
        </w:rPr>
        <w:t>1.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参加“创客中国”创新创业大赛（含重庆区域赛、全国专题赛、全国总决赛），并获得风投等投资的获奖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企业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。</w:t>
      </w:r>
    </w:p>
    <w:p>
      <w:pPr>
        <w:autoSpaceDE w:val="0"/>
        <w:spacing w:line="540" w:lineRule="exact"/>
        <w:ind w:firstLine="640" w:firstLineChars="200"/>
        <w:rPr>
          <w:rFonts w:ascii="方正仿宋_GBK" w:eastAsia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  <w:lang w:val="en-US" w:eastAsia="zh-CN"/>
        </w:rPr>
        <w:t>2.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获得风投机构投资的主体与获奖主体一致。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（三）补助标准。</w:t>
      </w:r>
    </w:p>
    <w:p>
      <w:pPr>
        <w:autoSpaceDE w:val="0"/>
        <w:spacing w:line="540" w:lineRule="exact"/>
        <w:ind w:firstLine="640" w:firstLineChars="200"/>
        <w:rPr>
          <w:rFonts w:ascii="方正仿宋_GBK" w:eastAsia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获奖企业在参赛上年至参赛后一年的时间内获得风投机构投资的，按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在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有效时间内获得的首次投资额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，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给予一次性奖励。</w:t>
      </w:r>
    </w:p>
    <w:p>
      <w:pPr>
        <w:autoSpaceDE w:val="0"/>
        <w:spacing w:line="540" w:lineRule="exact"/>
        <w:ind w:firstLine="640" w:firstLineChars="200"/>
        <w:rPr>
          <w:rFonts w:ascii="方正仿宋_GBK" w:eastAsia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获得风投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等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投资总额</w:t>
      </w:r>
      <w:r>
        <w:rPr>
          <w:rFonts w:ascii="方正仿宋_GBK" w:eastAsia="方正仿宋_GBK" w:cs="方正仿宋_GBK"/>
          <w:color w:val="auto"/>
          <w:sz w:val="32"/>
          <w:szCs w:val="32"/>
        </w:rPr>
        <w:t>50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万元（含）</w:t>
      </w:r>
      <w:r>
        <w:rPr>
          <w:rFonts w:ascii="方正仿宋_GBK" w:eastAsia="方正仿宋_GBK"/>
          <w:color w:val="auto"/>
          <w:sz w:val="32"/>
          <w:szCs w:val="32"/>
        </w:rPr>
        <w:t>—</w:t>
      </w:r>
      <w:r>
        <w:rPr>
          <w:rFonts w:ascii="方正仿宋_GBK" w:eastAsia="方正仿宋_GBK" w:cs="方正仿宋_GBK"/>
          <w:color w:val="auto"/>
          <w:sz w:val="32"/>
          <w:szCs w:val="32"/>
        </w:rPr>
        <w:t>100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万元，一次性奖励</w:t>
      </w:r>
      <w:r>
        <w:rPr>
          <w:rFonts w:ascii="方正仿宋_GBK" w:eastAsia="方正仿宋_GBK" w:cs="方正仿宋_GBK"/>
          <w:color w:val="auto"/>
          <w:sz w:val="32"/>
          <w:szCs w:val="32"/>
        </w:rPr>
        <w:t>10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万元；</w:t>
      </w:r>
      <w:r>
        <w:rPr>
          <w:rFonts w:ascii="方正仿宋_GBK" w:eastAsia="方正仿宋_GBK" w:cs="方正仿宋_GBK"/>
          <w:color w:val="auto"/>
          <w:sz w:val="32"/>
          <w:szCs w:val="32"/>
        </w:rPr>
        <w:t>100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万元（含）</w:t>
      </w:r>
      <w:r>
        <w:rPr>
          <w:rFonts w:ascii="方正仿宋_GBK" w:eastAsia="方正仿宋_GBK"/>
          <w:color w:val="auto"/>
          <w:sz w:val="32"/>
          <w:szCs w:val="32"/>
        </w:rPr>
        <w:t>—</w:t>
      </w:r>
      <w:r>
        <w:rPr>
          <w:rFonts w:ascii="方正仿宋_GBK" w:eastAsia="方正仿宋_GBK" w:cs="方正仿宋_GBK"/>
          <w:color w:val="auto"/>
          <w:sz w:val="32"/>
          <w:szCs w:val="32"/>
        </w:rPr>
        <w:t>200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的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，一次性奖励</w:t>
      </w:r>
      <w:r>
        <w:rPr>
          <w:rFonts w:ascii="方正仿宋_GBK" w:eastAsia="方正仿宋_GBK" w:cs="方正仿宋_GBK"/>
          <w:color w:val="auto"/>
          <w:sz w:val="32"/>
          <w:szCs w:val="32"/>
        </w:rPr>
        <w:t>20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万元；</w:t>
      </w:r>
      <w:r>
        <w:rPr>
          <w:rFonts w:ascii="方正仿宋_GBK" w:eastAsia="方正仿宋_GBK" w:cs="方正仿宋_GBK"/>
          <w:color w:val="auto"/>
          <w:sz w:val="32"/>
          <w:szCs w:val="32"/>
        </w:rPr>
        <w:t>200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万元（含）</w:t>
      </w:r>
      <w:r>
        <w:rPr>
          <w:rFonts w:ascii="方正仿宋_GBK" w:eastAsia="方正仿宋_GBK"/>
          <w:color w:val="auto"/>
          <w:sz w:val="32"/>
          <w:szCs w:val="32"/>
        </w:rPr>
        <w:t>—</w:t>
      </w:r>
      <w:r>
        <w:rPr>
          <w:rFonts w:ascii="方正仿宋_GBK" w:eastAsia="方正仿宋_GBK" w:cs="方正仿宋_GBK"/>
          <w:color w:val="auto"/>
          <w:sz w:val="32"/>
          <w:szCs w:val="32"/>
        </w:rPr>
        <w:t>500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的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，一次性奖励</w:t>
      </w:r>
      <w:r>
        <w:rPr>
          <w:rFonts w:ascii="方正仿宋_GBK" w:eastAsia="方正仿宋_GBK" w:cs="方正仿宋_GBK"/>
          <w:color w:val="auto"/>
          <w:sz w:val="32"/>
          <w:szCs w:val="32"/>
        </w:rPr>
        <w:t>30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万元；</w:t>
      </w:r>
      <w:r>
        <w:rPr>
          <w:rFonts w:ascii="方正仿宋_GBK" w:eastAsia="方正仿宋_GBK" w:cs="方正仿宋_GBK"/>
          <w:color w:val="auto"/>
          <w:sz w:val="32"/>
          <w:szCs w:val="32"/>
        </w:rPr>
        <w:t>500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万元（含）</w:t>
      </w:r>
      <w:r>
        <w:rPr>
          <w:rFonts w:ascii="方正仿宋_GBK" w:eastAsia="方正仿宋_GBK"/>
          <w:color w:val="auto"/>
          <w:sz w:val="32"/>
          <w:szCs w:val="32"/>
        </w:rPr>
        <w:t>—</w:t>
      </w:r>
      <w:r>
        <w:rPr>
          <w:rFonts w:ascii="方正仿宋_GBK" w:eastAsia="方正仿宋_GBK" w:cs="方正仿宋_GBK"/>
          <w:color w:val="auto"/>
          <w:sz w:val="32"/>
          <w:szCs w:val="32"/>
        </w:rPr>
        <w:t>1000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的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，一次性奖励</w:t>
      </w:r>
      <w:r>
        <w:rPr>
          <w:rFonts w:ascii="方正仿宋_GBK" w:eastAsia="方正仿宋_GBK" w:cs="方正仿宋_GBK"/>
          <w:color w:val="auto"/>
          <w:sz w:val="32"/>
          <w:szCs w:val="32"/>
        </w:rPr>
        <w:t>40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万元；</w:t>
      </w:r>
      <w:r>
        <w:rPr>
          <w:rFonts w:ascii="方正仿宋_GBK" w:eastAsia="方正仿宋_GBK" w:cs="方正仿宋_GBK"/>
          <w:color w:val="auto"/>
          <w:sz w:val="32"/>
          <w:szCs w:val="32"/>
        </w:rPr>
        <w:t>1000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万元（含）以上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的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，一次性奖励</w:t>
      </w:r>
      <w:r>
        <w:rPr>
          <w:rFonts w:ascii="方正仿宋_GBK" w:eastAsia="方正仿宋_GBK" w:cs="方正仿宋_GBK"/>
          <w:color w:val="auto"/>
          <w:sz w:val="32"/>
          <w:szCs w:val="32"/>
        </w:rPr>
        <w:t>50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万元。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（四）联系人及联系电话。</w:t>
      </w:r>
    </w:p>
    <w:p>
      <w:pPr>
        <w:autoSpaceDE w:val="0"/>
        <w:spacing w:line="540" w:lineRule="exact"/>
        <w:ind w:firstLine="640" w:firstLineChars="200"/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中小企业处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：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陈谦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，</w:t>
      </w:r>
      <w:r>
        <w:rPr>
          <w:rFonts w:ascii="方正仿宋_GBK" w:eastAsia="方正仿宋_GBK" w:cs="方正仿宋_GBK"/>
          <w:color w:val="auto"/>
          <w:sz w:val="32"/>
          <w:szCs w:val="32"/>
        </w:rPr>
        <w:t>63895477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（五）申报材料。</w:t>
      </w:r>
    </w:p>
    <w:p>
      <w:pPr>
        <w:autoSpaceDE w:val="0"/>
        <w:spacing w:line="540" w:lineRule="exact"/>
        <w:ind w:firstLine="640" w:firstLineChars="200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详见附件五。</w:t>
      </w:r>
    </w:p>
    <w:p>
      <w:pPr>
        <w:jc w:val="left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  <w:r>
        <w:rPr>
          <w:rFonts w:hint="eastAsia"/>
          <w:color w:val="FF0000"/>
          <w:sz w:val="28"/>
          <w:szCs w:val="32"/>
        </w:rPr>
        <w:t>重庆企业网，致力于打造重庆市中小微型企业服务平台！整合重庆各企业和相关政府资源，提供：工商注册、代理记帐、网站建设、法律咨询、人力资源、网络推广等企业服务。通过线上组织宣传，线下抱团发展实现重庆各企业间的资源有效整合。</w:t>
      </w:r>
    </w:p>
    <w:p>
      <w:pPr>
        <w:pStyle w:val="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615305" cy="2009140"/>
            <wp:effectExtent l="0" t="0" r="4445" b="10160"/>
            <wp:docPr id="1" name="图片 1" descr="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众号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023110" cy="2027555"/>
            <wp:effectExtent l="0" t="0" r="15240" b="10795"/>
            <wp:docPr id="2" name="图片 2" descr="重庆企业网个人微信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重庆企业网个人微信二维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扫一扫，发送：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行业+区域+姓名</w:t>
      </w: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，邀请重庆企业家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微信交流群</w:t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both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  <w:t>附件</w:t>
      </w:r>
    </w:p>
    <w:p>
      <w:pPr>
        <w:pStyle w:val="2"/>
        <w:numPr>
          <w:ilvl w:val="0"/>
          <w:numId w:val="0"/>
        </w:numPr>
        <w:ind w:firstLine="640" w:firstLineChars="200"/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五、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</w:rPr>
        <w:t>“创客中国”创新创业大赛获奖项目奖补</w:t>
      </w: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申报材料</w:t>
      </w:r>
    </w:p>
    <w:p>
      <w:pPr>
        <w:autoSpaceDE w:val="0"/>
        <w:spacing w:line="540" w:lineRule="exact"/>
        <w:ind w:firstLine="640" w:firstLineChars="200"/>
        <w:rPr>
          <w:rFonts w:ascii="方正仿宋_GBK" w:eastAsia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一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）“创客中国”创新创业大赛获奖项目奖补资金申报表（附件）；</w:t>
      </w:r>
    </w:p>
    <w:p>
      <w:pPr>
        <w:autoSpaceDE w:val="0"/>
        <w:spacing w:line="540" w:lineRule="exact"/>
        <w:ind w:firstLine="640" w:firstLineChars="200"/>
        <w:rPr>
          <w:rFonts w:ascii="方正仿宋_GBK" w:eastAsia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二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）营业执照复印件；</w:t>
      </w:r>
    </w:p>
    <w:p>
      <w:pPr>
        <w:autoSpaceDE w:val="0"/>
        <w:spacing w:line="540" w:lineRule="exact"/>
        <w:ind w:firstLine="640" w:firstLineChars="200"/>
        <w:rPr>
          <w:rFonts w:ascii="方正仿宋_GBK" w:eastAsia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三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）企业获奖证明材料；</w:t>
      </w:r>
    </w:p>
    <w:p>
      <w:pPr>
        <w:autoSpaceDE w:val="0"/>
        <w:spacing w:line="540" w:lineRule="exact"/>
        <w:ind w:firstLine="640" w:firstLineChars="200"/>
        <w:rPr>
          <w:rFonts w:ascii="方正仿宋_GBK" w:eastAsia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四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）风投机构投资的投资协议、股权变更资料、资金到位证明材料、公司章程、股东名册；</w:t>
      </w:r>
    </w:p>
    <w:p>
      <w:pPr>
        <w:autoSpaceDE w:val="0"/>
        <w:spacing w:line="540" w:lineRule="exact"/>
        <w:ind w:firstLine="640" w:firstLineChars="200"/>
        <w:rPr>
          <w:rFonts w:hint="eastAsia" w:ascii="方正仿宋_GBK" w:eastAsia="方正仿宋_GBK" w:cs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（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eastAsia="zh-CN"/>
        </w:rPr>
        <w:t>五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）企业</w:t>
      </w:r>
      <w:r>
        <w:rPr>
          <w:rFonts w:hint="eastAsia" w:ascii="方正仿宋_GBK" w:eastAsia="方正仿宋_GBK" w:cs="方正仿宋_GBK"/>
          <w:color w:val="auto"/>
          <w:sz w:val="32"/>
          <w:szCs w:val="32"/>
          <w:lang w:val="en-US" w:eastAsia="zh-CN"/>
        </w:rPr>
        <w:t>2019</w:t>
      </w:r>
      <w:r>
        <w:rPr>
          <w:rFonts w:hint="eastAsia" w:ascii="方正仿宋_GBK" w:eastAsia="方正仿宋_GBK" w:cs="方正仿宋_GBK"/>
          <w:color w:val="auto"/>
          <w:sz w:val="32"/>
          <w:szCs w:val="32"/>
        </w:rPr>
        <w:t>年度财务报表。</w:t>
      </w:r>
    </w:p>
    <w:p>
      <w:pPr>
        <w:autoSpaceDE w:val="0"/>
        <w:spacing w:line="540" w:lineRule="exact"/>
        <w:ind w:firstLine="640" w:firstLineChars="200"/>
        <w:rPr>
          <w:rFonts w:hint="eastAsia" w:ascii="方正仿宋_GBK" w:eastAsia="方正仿宋_GBK" w:cs="方正仿宋_GBK"/>
          <w:color w:val="auto"/>
          <w:sz w:val="32"/>
          <w:szCs w:val="32"/>
        </w:rPr>
      </w:pPr>
    </w:p>
    <w:p>
      <w:pPr>
        <w:autoSpaceDE w:val="0"/>
        <w:spacing w:line="540" w:lineRule="exact"/>
        <w:ind w:firstLine="640" w:firstLineChars="200"/>
        <w:rPr>
          <w:rFonts w:ascii="方正仿宋_GBK" w:eastAsia="方正仿宋_GBK"/>
          <w:color w:val="auto"/>
          <w:sz w:val="32"/>
          <w:szCs w:val="32"/>
        </w:rPr>
      </w:pPr>
      <w:r>
        <w:rPr>
          <w:rFonts w:hint="eastAsia" w:ascii="方正仿宋_GBK" w:eastAsia="方正仿宋_GBK" w:cs="方正仿宋_GBK"/>
          <w:color w:val="auto"/>
          <w:sz w:val="32"/>
          <w:szCs w:val="32"/>
        </w:rPr>
        <w:t>附件：“创客中国”创新创业大赛获奖项目奖补资金申报表</w:t>
      </w:r>
    </w:p>
    <w:p>
      <w:pPr>
        <w:pStyle w:val="2"/>
        <w:rPr>
          <w:rFonts w:hint="default"/>
          <w:color w:val="auto"/>
          <w:lang w:eastAsia="zh-CN"/>
        </w:rPr>
      </w:pPr>
    </w:p>
    <w:p>
      <w:pPr>
        <w:rPr>
          <w:rFonts w:hint="default"/>
          <w:color w:val="auto"/>
          <w:lang w:eastAsia="zh-CN"/>
        </w:rPr>
      </w:pPr>
    </w:p>
    <w:p>
      <w:pPr>
        <w:pStyle w:val="2"/>
        <w:rPr>
          <w:rFonts w:hint="default"/>
          <w:color w:val="auto"/>
          <w:lang w:eastAsia="zh-CN"/>
        </w:rPr>
      </w:pPr>
    </w:p>
    <w:p>
      <w:pPr>
        <w:rPr>
          <w:rFonts w:hint="default"/>
          <w:color w:val="auto"/>
          <w:lang w:eastAsia="zh-CN"/>
        </w:rPr>
      </w:pPr>
    </w:p>
    <w:p>
      <w:pPr>
        <w:pStyle w:val="2"/>
        <w:rPr>
          <w:rFonts w:hint="default"/>
          <w:color w:val="auto"/>
          <w:lang w:eastAsia="zh-CN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158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0" w:num="1"/>
          <w:rtlGutter w:val="0"/>
          <w:docGrid w:type="lines" w:linePitch="319" w:charSpace="0"/>
        </w:sect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left"/>
        <w:textAlignment w:val="auto"/>
        <w:outlineLvl w:val="9"/>
        <w:rPr>
          <w:rFonts w:ascii="方正黑体_GBK" w:hAnsi="方正仿宋_GBK" w:eastAsia="方正黑体_GBK"/>
          <w:color w:val="auto"/>
          <w:sz w:val="32"/>
          <w:szCs w:val="32"/>
        </w:rPr>
      </w:pPr>
      <w:r>
        <w:rPr>
          <w:rFonts w:hint="eastAsia" w:ascii="方正黑体_GBK" w:hAnsi="方正仿宋_GBK" w:eastAsia="方正黑体_GBK" w:cs="方正黑体_GBK"/>
          <w:color w:val="auto"/>
          <w:sz w:val="32"/>
          <w:szCs w:val="32"/>
        </w:rPr>
        <w:t>附件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right="420"/>
        <w:jc w:val="center"/>
        <w:textAlignment w:val="auto"/>
        <w:outlineLvl w:val="9"/>
        <w:rPr>
          <w:rFonts w:ascii="方正小标宋_GBK" w:hAnsi="方正小标宋_GBK" w:eastAsia="方正小标宋_GBK"/>
          <w:color w:val="auto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2"/>
          <w:szCs w:val="32"/>
        </w:rPr>
        <w:t>“创客中国”创新创业大赛获奖项目奖补资金申报表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right="420" w:firstLine="2940" w:firstLineChars="1400"/>
        <w:textAlignment w:val="auto"/>
        <w:outlineLvl w:val="9"/>
        <w:rPr>
          <w:rFonts w:ascii="宋体" w:cs="宋体"/>
          <w:color w:val="auto"/>
        </w:rPr>
      </w:pPr>
      <w:r>
        <w:rPr>
          <w:rFonts w:ascii="宋体" w:hAnsi="宋体" w:cs="宋体"/>
          <w:color w:val="auto"/>
        </w:rPr>
        <w:t xml:space="preserve">                                       </w:t>
      </w:r>
      <w:r>
        <w:rPr>
          <w:rFonts w:hint="eastAsia" w:ascii="宋体" w:hAnsi="宋体" w:cs="宋体"/>
          <w:color w:val="auto"/>
        </w:rPr>
        <w:t>单位：万元、个</w:t>
      </w:r>
    </w:p>
    <w:tbl>
      <w:tblPr>
        <w:tblStyle w:val="5"/>
        <w:tblW w:w="9180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9"/>
        <w:gridCol w:w="501"/>
        <w:gridCol w:w="1335"/>
        <w:gridCol w:w="1835"/>
        <w:gridCol w:w="477"/>
        <w:gridCol w:w="278"/>
        <w:gridCol w:w="714"/>
        <w:gridCol w:w="21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企业名称</w:t>
            </w:r>
            <w:r>
              <w:rPr>
                <w:rFonts w:hint="eastAsia" w:ascii="宋体" w:hAnsi="宋体" w:cs="宋体"/>
                <w:color w:val="auto"/>
              </w:rPr>
              <w:t>（盖章）</w:t>
            </w:r>
          </w:p>
        </w:tc>
        <w:tc>
          <w:tcPr>
            <w:tcW w:w="7261" w:type="dxa"/>
            <w:gridSpan w:val="7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eastAsia="宋体" w:cs="宋体"/>
                <w:color w:val="auto"/>
                <w:lang w:eastAsia="zh-CN"/>
              </w:rPr>
            </w:pPr>
            <w:r>
              <w:rPr>
                <w:rFonts w:hint="eastAsia" w:ascii="宋体" w:cs="宋体"/>
                <w:color w:val="auto"/>
                <w:lang w:eastAsia="zh-CN"/>
              </w:rPr>
              <w:t>企业负责人</w:t>
            </w:r>
          </w:p>
        </w:tc>
        <w:tc>
          <w:tcPr>
            <w:tcW w:w="183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联系电话</w:t>
            </w:r>
          </w:p>
        </w:tc>
        <w:tc>
          <w:tcPr>
            <w:tcW w:w="3590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联系人</w:t>
            </w:r>
          </w:p>
        </w:tc>
        <w:tc>
          <w:tcPr>
            <w:tcW w:w="183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kern w:val="0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联系电话</w:t>
            </w:r>
          </w:p>
        </w:tc>
        <w:tc>
          <w:tcPr>
            <w:tcW w:w="3590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企业地址</w:t>
            </w:r>
          </w:p>
        </w:tc>
        <w:tc>
          <w:tcPr>
            <w:tcW w:w="7261" w:type="dxa"/>
            <w:gridSpan w:val="7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注册资本</w:t>
            </w:r>
          </w:p>
        </w:tc>
        <w:tc>
          <w:tcPr>
            <w:tcW w:w="183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企业人数</w:t>
            </w:r>
          </w:p>
        </w:tc>
        <w:tc>
          <w:tcPr>
            <w:tcW w:w="3590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ascii="宋体" w:hAnsi="宋体" w:cs="宋体"/>
                <w:color w:val="auto"/>
              </w:rPr>
              <w:t>201</w:t>
            </w:r>
            <w:r>
              <w:rPr>
                <w:rFonts w:hint="eastAsia" w:ascii="宋体" w:hAnsi="宋体" w:cs="宋体"/>
                <w:color w:val="auto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color w:val="auto"/>
              </w:rPr>
              <w:t>年企业经营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情况</w:t>
            </w:r>
          </w:p>
        </w:tc>
        <w:tc>
          <w:tcPr>
            <w:tcW w:w="18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资产总额</w:t>
            </w:r>
          </w:p>
        </w:tc>
        <w:tc>
          <w:tcPr>
            <w:tcW w:w="18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lang w:eastAsia="zh-CN"/>
              </w:rPr>
              <w:t>营业</w:t>
            </w:r>
            <w:r>
              <w:rPr>
                <w:rFonts w:hint="eastAsia" w:ascii="宋体" w:hAnsi="宋体" w:cs="宋体"/>
                <w:color w:val="auto"/>
                <w:kern w:val="0"/>
              </w:rPr>
              <w:t>收入</w:t>
            </w:r>
          </w:p>
        </w:tc>
        <w:tc>
          <w:tcPr>
            <w:tcW w:w="146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利润总额</w:t>
            </w:r>
          </w:p>
        </w:tc>
        <w:tc>
          <w:tcPr>
            <w:tcW w:w="2121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缴纳税金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469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2121" w:type="dxa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研发投入费用</w:t>
            </w:r>
          </w:p>
        </w:tc>
        <w:tc>
          <w:tcPr>
            <w:tcW w:w="1835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研发机构</w:t>
            </w:r>
          </w:p>
        </w:tc>
        <w:tc>
          <w:tcPr>
            <w:tcW w:w="75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专利情况</w:t>
            </w:r>
          </w:p>
        </w:tc>
        <w:tc>
          <w:tcPr>
            <w:tcW w:w="283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lang w:eastAsia="zh-CN"/>
              </w:rPr>
              <w:t>其中：</w:t>
            </w:r>
            <w:r>
              <w:rPr>
                <w:rFonts w:hint="eastAsia" w:ascii="宋体" w:hAnsi="宋体" w:cs="宋体"/>
                <w:color w:val="auto"/>
              </w:rPr>
              <w:t>发明专利个数：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6" w:type="dxa"/>
            <w:gridSpan w:val="2"/>
            <w:vMerge w:val="restart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□有</w:t>
            </w:r>
            <w:r>
              <w:rPr>
                <w:rFonts w:ascii="宋体" w:hAnsi="宋体" w:cs="宋体"/>
                <w:color w:val="auto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</w:rPr>
              <w:t>□无</w:t>
            </w:r>
          </w:p>
        </w:tc>
        <w:tc>
          <w:tcPr>
            <w:tcW w:w="755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283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实用新型个数：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6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755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283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630" w:firstLineChars="300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软件著作权数：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企业规模</w:t>
            </w:r>
          </w:p>
        </w:tc>
        <w:tc>
          <w:tcPr>
            <w:tcW w:w="542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□中型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□小型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□微型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183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高新技术企业</w:t>
            </w:r>
          </w:p>
        </w:tc>
        <w:tc>
          <w:tcPr>
            <w:tcW w:w="542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国家级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: </w:t>
            </w:r>
            <w:r>
              <w:rPr>
                <w:rFonts w:ascii="宋体" w:hAnsi="宋体" w:cs="宋体"/>
                <w:color w:val="auto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</w:rPr>
              <w:t>□是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□否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, 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市级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: </w:t>
            </w:r>
            <w:r>
              <w:rPr>
                <w:rFonts w:ascii="宋体" w:hAnsi="宋体" w:cs="宋体"/>
                <w:color w:val="auto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</w:rPr>
              <w:t>□是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参加创新创业大赛时间</w:t>
            </w:r>
          </w:p>
        </w:tc>
        <w:tc>
          <w:tcPr>
            <w:tcW w:w="676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ascii="宋体" w:hAnsi="宋体" w:cs="宋体"/>
                <w:color w:val="auto"/>
                <w:u w:val="single"/>
              </w:rPr>
              <w:t xml:space="preserve">     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年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</w:t>
            </w:r>
            <w:r>
              <w:rPr>
                <w:rFonts w:ascii="宋体" w:hAnsi="宋体" w:cs="宋体"/>
                <w:color w:val="auto"/>
                <w:u w:val="single"/>
              </w:rPr>
              <w:t xml:space="preserve">                   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大赛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1680" w:hanging="735" w:hangingChars="350"/>
              <w:textAlignment w:val="auto"/>
              <w:outlineLvl w:val="9"/>
              <w:rPr>
                <w:rFonts w:ascii="宋体" w:cs="宋体"/>
                <w:color w:val="auto"/>
                <w:w w:val="9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参赛获奖项目名称</w:t>
            </w:r>
          </w:p>
        </w:tc>
        <w:tc>
          <w:tcPr>
            <w:tcW w:w="676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投资机构</w:t>
            </w:r>
          </w:p>
        </w:tc>
        <w:tc>
          <w:tcPr>
            <w:tcW w:w="7261" w:type="dxa"/>
            <w:gridSpan w:val="7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投资时间</w:t>
            </w:r>
          </w:p>
        </w:tc>
        <w:tc>
          <w:tcPr>
            <w:tcW w:w="183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231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投资类型</w:t>
            </w:r>
          </w:p>
        </w:tc>
        <w:tc>
          <w:tcPr>
            <w:tcW w:w="3113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投资金额</w:t>
            </w:r>
          </w:p>
        </w:tc>
        <w:tc>
          <w:tcPr>
            <w:tcW w:w="183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  <w:tc>
          <w:tcPr>
            <w:tcW w:w="231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投资股份占比</w:t>
            </w:r>
          </w:p>
        </w:tc>
        <w:tc>
          <w:tcPr>
            <w:tcW w:w="3113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银行开户许可证信息</w:t>
            </w:r>
          </w:p>
        </w:tc>
        <w:tc>
          <w:tcPr>
            <w:tcW w:w="18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帐户名称</w:t>
            </w:r>
          </w:p>
        </w:tc>
        <w:tc>
          <w:tcPr>
            <w:tcW w:w="542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  <w:kern w:val="0"/>
              </w:rPr>
            </w:pPr>
          </w:p>
        </w:tc>
        <w:tc>
          <w:tcPr>
            <w:tcW w:w="18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开户行</w:t>
            </w:r>
          </w:p>
        </w:tc>
        <w:tc>
          <w:tcPr>
            <w:tcW w:w="542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  <w:kern w:val="0"/>
              </w:rPr>
            </w:pPr>
          </w:p>
        </w:tc>
        <w:tc>
          <w:tcPr>
            <w:tcW w:w="18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9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帐号</w:t>
            </w:r>
          </w:p>
        </w:tc>
        <w:tc>
          <w:tcPr>
            <w:tcW w:w="5425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919" w:type="dxa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项目基本情况</w:t>
            </w:r>
          </w:p>
        </w:tc>
        <w:tc>
          <w:tcPr>
            <w:tcW w:w="7261" w:type="dxa"/>
            <w:gridSpan w:val="7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9180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9"/>
              <w:rPr>
                <w:rFonts w:asci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企业真实性承诺：本单位所填信息及提供的材料真实有效，若有不实之处，愿意承担一切法律责任。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5775" w:firstLineChars="2750"/>
              <w:textAlignment w:val="auto"/>
              <w:outlineLvl w:val="9"/>
              <w:rPr>
                <w:rFonts w:ascii="宋体" w:hAnsi="宋体" w:cs="宋体"/>
                <w:color w:val="auto"/>
                <w:kern w:val="0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负责人签字（盖章）：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5880" w:firstLineChars="2800"/>
              <w:textAlignment w:val="auto"/>
              <w:outlineLvl w:val="9"/>
              <w:rPr>
                <w:rFonts w:asci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</w:rPr>
              <w:t>年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月</w:t>
            </w:r>
            <w:r>
              <w:rPr>
                <w:rFonts w:ascii="宋体" w:hAnsi="宋体" w:cs="宋体"/>
                <w:color w:val="auto"/>
                <w:kern w:val="0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</w:rPr>
              <w:t>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outlineLvl w:val="9"/>
        <w:rPr>
          <w:rFonts w:ascii="宋体" w:cs="宋体"/>
          <w:color w:val="auto"/>
        </w:rPr>
      </w:pPr>
      <w:r>
        <w:rPr>
          <w:rFonts w:hint="eastAsia" w:ascii="宋体" w:hAnsi="宋体" w:cs="宋体"/>
          <w:color w:val="auto"/>
        </w:rPr>
        <w:t>填报人：</w:t>
      </w:r>
      <w:r>
        <w:rPr>
          <w:rFonts w:ascii="宋体" w:hAnsi="宋体" w:cs="宋体"/>
          <w:color w:val="auto"/>
        </w:rPr>
        <w:t xml:space="preserve">                </w:t>
      </w:r>
      <w:r>
        <w:rPr>
          <w:rFonts w:hint="eastAsia" w:ascii="宋体" w:hAnsi="宋体" w:cs="宋体"/>
          <w:color w:val="auto"/>
        </w:rPr>
        <w:t>联系电话：</w:t>
      </w:r>
      <w:r>
        <w:rPr>
          <w:rFonts w:ascii="宋体" w:hAnsi="宋体" w:cs="宋体"/>
          <w:color w:val="auto"/>
        </w:rPr>
        <w:t xml:space="preserve">                    </w:t>
      </w:r>
      <w:r>
        <w:rPr>
          <w:rFonts w:hint="eastAsia" w:ascii="宋体" w:hAnsi="宋体" w:cs="宋体"/>
          <w:color w:val="auto"/>
        </w:rPr>
        <w:t>填报时间：</w:t>
      </w:r>
      <w:r>
        <w:rPr>
          <w:rFonts w:ascii="宋体" w:hAnsi="宋体" w:cs="宋体"/>
          <w:color w:val="auto"/>
        </w:rPr>
        <w:t xml:space="preserve">   </w:t>
      </w:r>
      <w:r>
        <w:rPr>
          <w:rFonts w:hint="eastAsia" w:ascii="宋体" w:hAnsi="宋体" w:cs="宋体"/>
          <w:color w:val="auto"/>
        </w:rPr>
        <w:t>年</w:t>
      </w:r>
      <w:r>
        <w:rPr>
          <w:rFonts w:ascii="宋体" w:hAnsi="宋体" w:cs="宋体"/>
          <w:color w:val="auto"/>
        </w:rPr>
        <w:t xml:space="preserve">    </w:t>
      </w:r>
      <w:r>
        <w:rPr>
          <w:rFonts w:hint="eastAsia" w:ascii="宋体" w:hAnsi="宋体" w:cs="宋体"/>
          <w:color w:val="auto"/>
        </w:rPr>
        <w:t>月</w:t>
      </w:r>
      <w:r>
        <w:rPr>
          <w:rFonts w:ascii="宋体" w:hAnsi="宋体" w:cs="宋体"/>
          <w:color w:val="auto"/>
        </w:rPr>
        <w:t xml:space="preserve">    </w:t>
      </w:r>
      <w:r>
        <w:rPr>
          <w:rFonts w:hint="eastAsia" w:ascii="宋体" w:hAnsi="宋体" w:cs="宋体"/>
          <w:color w:val="auto"/>
        </w:rPr>
        <w:t>日</w:t>
      </w:r>
    </w:p>
    <w:p/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- 44 -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E4DFMbgBAABW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- 44 -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- 27 -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DYgl+7gBAABW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- 27 -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  <w:bookmarkStart w:id="0" w:name="_GoBack"/>
    <w:bookmarkEnd w:id="0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A007B"/>
    <w:rsid w:val="0A8F0613"/>
    <w:rsid w:val="0AC80F63"/>
    <w:rsid w:val="0BB609F1"/>
    <w:rsid w:val="1FC1265C"/>
    <w:rsid w:val="27E23E0A"/>
    <w:rsid w:val="2CB16CB0"/>
    <w:rsid w:val="36020354"/>
    <w:rsid w:val="418E083C"/>
    <w:rsid w:val="47174D33"/>
    <w:rsid w:val="4C237579"/>
    <w:rsid w:val="4CCD3982"/>
    <w:rsid w:val="613379D5"/>
    <w:rsid w:val="689322FA"/>
    <w:rsid w:val="68D16B49"/>
    <w:rsid w:val="73691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普通(网站)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2020-04-23T07:39:00Z</dcterms:created>
  <dc:creator>Administrator</dc:creator>
  <cp:lastModifiedBy>Administrator</cp:lastModifiedBy>
  <dcterms:modified xsi:type="dcterms:W3CDTF">2020-04-23T10:55:34Z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