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auto"/>
          <w:sz w:val="32"/>
          <w:szCs w:val="32"/>
          <w:lang w:eastAsia="zh-CN"/>
        </w:rPr>
        <w:t>九、重庆市微型企业成长扶持贷款贴息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（一）支持方向。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2018年5月以来，申请获得微型企业成长扶持贷款的企业。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（二）申报条件。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</w:pPr>
      <w:r>
        <w:rPr>
          <w:rFonts w:hint="eastAsia" w:eastAsia="方正仿宋_GBK"/>
          <w:color w:val="auto"/>
          <w:sz w:val="32"/>
          <w:szCs w:val="32"/>
        </w:rPr>
        <w:t>纳入重庆市成长型微型企业培育库的微型企业，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按照《市中小企业局市工商局市财政局印发〈关于进一步支持中小微企业发展政策措施实施细则（试行）〉的通知》（</w:t>
      </w:r>
      <w:r>
        <w:rPr>
          <w:rFonts w:ascii="方正仿宋_GBK" w:hAnsi="方正仿宋_GBK" w:eastAsia="方正仿宋_GBK" w:cs="方正仿宋_GBK"/>
          <w:color w:val="auto"/>
          <w:sz w:val="32"/>
          <w:szCs w:val="32"/>
        </w:rPr>
        <w:t>渝中小企</w:t>
      </w:r>
      <w:r>
        <w:rPr>
          <w:rFonts w:ascii="Times New Roman" w:hAnsi="方正仿宋_GBK" w:eastAsia="方正仿宋_GBK" w:cs="Times New Roman"/>
          <w:color w:val="auto"/>
          <w:sz w:val="32"/>
          <w:szCs w:val="32"/>
        </w:rPr>
        <w:t>〔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2018</w:t>
      </w:r>
      <w:r>
        <w:rPr>
          <w:rFonts w:ascii="Times New Roman" w:hAnsi="方正仿宋_GBK" w:eastAsia="方正仿宋_GBK" w:cs="Times New Roman"/>
          <w:color w:val="auto"/>
          <w:sz w:val="32"/>
          <w:szCs w:val="32"/>
        </w:rPr>
        <w:t>〕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21</w:t>
      </w:r>
      <w:r>
        <w:rPr>
          <w:rFonts w:ascii="Times New Roman" w:hAnsi="方正仿宋_GBK" w:eastAsia="方正仿宋_GBK" w:cs="Times New Roman"/>
          <w:color w:val="auto"/>
          <w:sz w:val="32"/>
          <w:szCs w:val="32"/>
        </w:rPr>
        <w:t>号）规定程序，</w:t>
      </w:r>
      <w:r>
        <w:rPr>
          <w:rFonts w:ascii="Times New Roman" w:eastAsia="方正仿宋_GBK" w:cs="Times New Roman"/>
          <w:color w:val="auto"/>
          <w:sz w:val="32"/>
          <w:szCs w:val="32"/>
        </w:rPr>
        <w:t>通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过原重庆市微型企业发展网申请，获得</w:t>
      </w:r>
      <w:r>
        <w:rPr>
          <w:rFonts w:ascii="Times New Roman" w:eastAsia="方正仿宋_GBK" w:cs="Times New Roman"/>
          <w:color w:val="auto"/>
          <w:sz w:val="32"/>
          <w:szCs w:val="32"/>
        </w:rPr>
        <w:t>的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用于生产经营活动</w:t>
      </w:r>
      <w:r>
        <w:rPr>
          <w:rFonts w:ascii="Times New Roman" w:eastAsia="方正仿宋_GBK" w:cs="Times New Roman"/>
          <w:color w:val="auto"/>
          <w:sz w:val="32"/>
          <w:szCs w:val="32"/>
        </w:rPr>
        <w:t>的微型企业成长扶持贷款</w:t>
      </w:r>
      <w:r>
        <w:rPr>
          <w:rFonts w:hint="eastAsia" w:ascii="Times New Roman" w:eastAsia="方正仿宋_GBK" w:cs="Times New Roman"/>
          <w:color w:val="auto"/>
          <w:sz w:val="32"/>
          <w:szCs w:val="32"/>
        </w:rPr>
        <w:t>（含已到期和未</w:t>
      </w:r>
      <w:r>
        <w:rPr>
          <w:rFonts w:hint="eastAsia" w:eastAsia="方正仿宋_GBK"/>
          <w:color w:val="auto"/>
          <w:sz w:val="32"/>
          <w:szCs w:val="32"/>
        </w:rPr>
        <w:t>到期的贷款）。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（三）补助标准。</w:t>
      </w:r>
    </w:p>
    <w:p>
      <w:pPr>
        <w:adjustRightInd w:val="0"/>
        <w:snapToGrid w:val="0"/>
        <w:spacing w:line="600" w:lineRule="atLeast"/>
        <w:ind w:firstLine="640" w:firstLineChars="200"/>
        <w:rPr>
          <w:rFonts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按4.35%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的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贷款基准利率的50%</w:t>
      </w:r>
      <w:r>
        <w:rPr>
          <w:rFonts w:ascii="Times New Roman" w:eastAsia="方正仿宋_GBK" w:cs="Times New Roman"/>
          <w:color w:val="auto"/>
          <w:sz w:val="32"/>
          <w:szCs w:val="32"/>
        </w:rPr>
        <w:t>给予贴息（贷款金额超过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50</w:t>
      </w:r>
      <w:r>
        <w:rPr>
          <w:rFonts w:ascii="Times New Roman" w:eastAsia="方正仿宋_GBK" w:cs="Times New Roman"/>
          <w:color w:val="auto"/>
          <w:sz w:val="32"/>
          <w:szCs w:val="32"/>
        </w:rPr>
        <w:t>万元的，按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50</w:t>
      </w:r>
      <w:r>
        <w:rPr>
          <w:rFonts w:ascii="Times New Roman" w:eastAsia="方正仿宋_GBK" w:cs="Times New Roman"/>
          <w:color w:val="auto"/>
          <w:sz w:val="32"/>
          <w:szCs w:val="32"/>
        </w:rPr>
        <w:t>万元计算贴息金额），贴息时间不超过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2</w:t>
      </w:r>
      <w:r>
        <w:rPr>
          <w:rFonts w:ascii="Times New Roman" w:eastAsia="方正仿宋_GBK" w:cs="Times New Roman"/>
          <w:color w:val="auto"/>
          <w:sz w:val="32"/>
          <w:szCs w:val="32"/>
        </w:rPr>
        <w:t>年</w:t>
      </w:r>
      <w:r>
        <w:rPr>
          <w:rFonts w:hint="eastAsia" w:ascii="Times New Roman" w:eastAsia="方正仿宋_GBK" w:cs="Times New Roman"/>
          <w:color w:val="auto"/>
          <w:sz w:val="32"/>
          <w:szCs w:val="32"/>
        </w:rPr>
        <w:t>，2020年4月30日后产生的贷款利息不再给予贴息</w:t>
      </w:r>
      <w:r>
        <w:rPr>
          <w:rFonts w:ascii="Times New Roman" w:eastAsia="方正仿宋_GBK" w:cs="Times New Roman"/>
          <w:color w:val="auto"/>
          <w:sz w:val="32"/>
          <w:szCs w:val="32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（四）联系人及联系电话。</w:t>
      </w:r>
    </w:p>
    <w:p>
      <w:pPr>
        <w:adjustRightInd w:val="0"/>
        <w:snapToGrid w:val="0"/>
        <w:spacing w:line="600" w:lineRule="atLeast"/>
        <w:ind w:firstLine="640" w:firstLineChars="200"/>
        <w:rPr>
          <w:rFonts w:eastAsia="方正仿宋_GBK"/>
          <w:color w:val="auto"/>
          <w:sz w:val="32"/>
          <w:szCs w:val="32"/>
        </w:rPr>
      </w:pP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民营经济发展服务处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：</w:t>
      </w:r>
      <w:r>
        <w:rPr>
          <w:rFonts w:hint="eastAsia" w:eastAsia="方正仿宋_GBK"/>
          <w:color w:val="auto"/>
          <w:sz w:val="32"/>
          <w:szCs w:val="32"/>
        </w:rPr>
        <w:t>谭毅</w:t>
      </w:r>
      <w:r>
        <w:rPr>
          <w:rFonts w:hint="eastAsia" w:eastAsia="方正仿宋_GBK"/>
          <w:color w:val="auto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63895304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 xml:space="preserve">  </w:t>
      </w:r>
      <w:r>
        <w:rPr>
          <w:rFonts w:hint="eastAsia" w:eastAsia="方正仿宋_GBK"/>
          <w:color w:val="auto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 w:val="0"/>
        <w:snapToGrid w:val="0"/>
        <w:spacing w:line="600" w:lineRule="atLeast"/>
        <w:ind w:left="0" w:leftChars="0" w:right="0" w:rightChars="0"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auto"/>
          <w:sz w:val="32"/>
          <w:szCs w:val="32"/>
          <w:lang w:eastAsia="zh-CN"/>
        </w:rPr>
        <w:t>（五）申报材料。</w:t>
      </w:r>
    </w:p>
    <w:p>
      <w:pPr>
        <w:pStyle w:val="2"/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  <w:r>
        <w:rPr>
          <w:rFonts w:hint="eastAsia" w:eastAsia="方正仿宋_GBK" w:cs="Times New Roman"/>
          <w:b w:val="0"/>
          <w:bCs w:val="0"/>
          <w:color w:val="auto"/>
          <w:sz w:val="32"/>
          <w:szCs w:val="32"/>
          <w:lang w:val="en-US" w:eastAsia="zh-CN"/>
        </w:rPr>
        <w:t>详见附件九。</w:t>
      </w:r>
    </w:p>
    <w:p>
      <w:pPr>
        <w:rPr>
          <w:rFonts w:hint="eastAsia" w:ascii="方正仿宋_GBK" w:hAnsi="方正仿宋_GBK" w:eastAsia="方正仿宋_GBK" w:cs="方正仿宋_GBK"/>
          <w:color w:val="auto"/>
          <w:sz w:val="32"/>
          <w:szCs w:val="32"/>
          <w:lang w:val="en-US" w:eastAsia="zh-CN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</w:p>
    <w:p>
      <w:pPr>
        <w:jc w:val="left"/>
        <w:rPr>
          <w:rFonts w:hint="eastAsia"/>
          <w:color w:val="FF0000"/>
          <w:sz w:val="28"/>
          <w:szCs w:val="32"/>
        </w:rPr>
      </w:pPr>
      <w:r>
        <w:rPr>
          <w:rFonts w:hint="eastAsia"/>
          <w:color w:val="FF0000"/>
          <w:sz w:val="28"/>
          <w:szCs w:val="32"/>
        </w:rPr>
        <w:t>重庆企业网，致力于打造重庆市中小微型企业服务平台！整合重庆各企业和相关政府资源，提供：工商注册、代理记帐、网站建设、法律咨询、人力资源、网络推广等企业服务。通过线上组织宣传，线下抱团发展实现重庆各企业间的资源有效整合。</w:t>
      </w:r>
    </w:p>
    <w:p>
      <w:pPr>
        <w:pStyle w:val="2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615305" cy="2009140"/>
            <wp:effectExtent l="0" t="0" r="4445" b="10160"/>
            <wp:docPr id="1" name="图片 1" descr="公众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5305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2023110" cy="2027555"/>
            <wp:effectExtent l="0" t="0" r="15240" b="10795"/>
            <wp:docPr id="2" name="图片 2" descr="重庆企业网个人微信二维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重庆企业网个人微信二维码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23110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扫一扫，发送：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行业+区域+姓名</w:t>
      </w:r>
      <w:r>
        <w:rPr>
          <w:rFonts w:hint="eastAsia"/>
          <w:b/>
          <w:bCs/>
          <w:color w:val="0000FF"/>
          <w:sz w:val="32"/>
          <w:szCs w:val="36"/>
          <w:lang w:val="en-US" w:eastAsia="zh-CN"/>
        </w:rPr>
        <w:t>，邀请重庆企业家</w:t>
      </w:r>
      <w:r>
        <w:rPr>
          <w:rFonts w:hint="eastAsia"/>
          <w:b/>
          <w:bCs/>
          <w:color w:val="FF0000"/>
          <w:sz w:val="32"/>
          <w:szCs w:val="36"/>
          <w:lang w:val="en-US" w:eastAsia="zh-CN"/>
        </w:rPr>
        <w:t>微信交流群</w:t>
      </w:r>
    </w:p>
    <w:p>
      <w:pPr>
        <w:jc w:val="center"/>
        <w:rPr>
          <w:rFonts w:hint="eastAsia"/>
          <w:b/>
          <w:bCs/>
          <w:color w:val="0000FF"/>
          <w:sz w:val="32"/>
          <w:szCs w:val="36"/>
          <w:lang w:val="en-US"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jc w:val="center"/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</w:p>
    <w:p>
      <w:pP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方正黑体_GBK" w:hAnsi="方正黑体_GBK" w:eastAsia="方正黑体_GBK" w:cs="方正黑体_GBK"/>
          <w:color w:val="auto"/>
          <w:kern w:val="0"/>
          <w:sz w:val="32"/>
          <w:szCs w:val="32"/>
          <w:lang w:eastAsia="zh-CN"/>
        </w:rPr>
        <w:t>附件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九、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重庆市微型企业成长扶持贷款贴息</w:t>
      </w: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  <w:lang w:eastAsia="zh-CN"/>
        </w:rPr>
        <w:t>申报材料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eastAsia="方正仿宋_GBK"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  <w:lang w:val="en-US" w:eastAsia="zh-CN"/>
        </w:rPr>
        <w:t>（一）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重庆市微型企业成长扶持贷款贴息项目申请表（附件1，线上填报后进行打印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）;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符合条件的企业于5月</w:t>
      </w: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20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日前登录重庆市经济和信息化委员会官方网站（http://jjxxw.cq.gov.cn），点击“重庆微型企业发展网”登录后在线填报并打印《重庆市微型企业成长扶持贷款贴息项目申请表申请表》</w:t>
      </w:r>
      <w:r>
        <w:rPr>
          <w:rFonts w:hint="eastAsia" w:eastAsia="方正仿宋_GBK" w:cs="Times New Roman"/>
          <w:color w:val="auto"/>
          <w:sz w:val="32"/>
          <w:szCs w:val="32"/>
          <w:lang w:eastAsia="zh-CN"/>
        </w:rPr>
        <w:t>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eastAsia="方正仿宋_GBK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（二）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企业与银行签订的贷款合同、利息支出凭证的复印件</w:t>
      </w:r>
      <w:r>
        <w:rPr>
          <w:rFonts w:hint="eastAsia" w:eastAsia="方正仿宋_GBK"/>
          <w:color w:val="auto"/>
          <w:sz w:val="32"/>
          <w:szCs w:val="32"/>
        </w:rPr>
        <w:t>（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未到</w:t>
      </w:r>
      <w:r>
        <w:rPr>
          <w:rFonts w:hint="eastAsia" w:eastAsia="方正仿宋_GBK"/>
          <w:color w:val="auto"/>
          <w:sz w:val="32"/>
          <w:szCs w:val="32"/>
        </w:rPr>
        <w:t>期的，还需提供承贷金融机构出具的正常类贷款证明材料）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；</w:t>
      </w:r>
    </w:p>
    <w:p>
      <w:pPr>
        <w:adjustRightInd w:val="0"/>
        <w:snapToGrid w:val="0"/>
        <w:spacing w:line="600" w:lineRule="atLeast"/>
        <w:ind w:firstLine="640" w:firstLineChars="200"/>
        <w:rPr>
          <w:rFonts w:eastAsia="方正仿宋_GBK"/>
          <w:color w:val="auto"/>
          <w:sz w:val="32"/>
          <w:szCs w:val="32"/>
        </w:rPr>
      </w:pPr>
      <w:r>
        <w:rPr>
          <w:rFonts w:hint="eastAsia" w:eastAsia="方正仿宋_GBK" w:cs="Times New Roman"/>
          <w:color w:val="auto"/>
          <w:sz w:val="32"/>
          <w:szCs w:val="32"/>
          <w:lang w:val="en-US" w:eastAsia="zh-CN"/>
        </w:rPr>
        <w:t>（三）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营业执照复印件</w:t>
      </w: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（</w:t>
      </w:r>
      <w:r>
        <w:rPr>
          <w:rFonts w:ascii="Times New Roman" w:hAnsi="Times New Roman" w:eastAsia="方正仿宋_GBK" w:cs="Times New Roman"/>
          <w:color w:val="auto"/>
          <w:sz w:val="32"/>
          <w:szCs w:val="32"/>
        </w:rPr>
        <w:t>加盖企业公章）。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附件：1. 重庆市微型企业成长扶持贷款贴息项目申请表</w:t>
      </w:r>
    </w:p>
    <w:p>
      <w:pPr>
        <w:adjustRightInd w:val="0"/>
        <w:snapToGrid w:val="0"/>
        <w:spacing w:line="600" w:lineRule="atLeast"/>
        <w:ind w:firstLine="1600" w:firstLineChars="500"/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t>2. 重庆市微型企业成长扶持贷款贴息项目汇总表</w:t>
      </w:r>
    </w:p>
    <w:p>
      <w:pPr>
        <w:adjustRightInd w:val="0"/>
        <w:snapToGrid w:val="0"/>
        <w:spacing w:line="600" w:lineRule="atLeast"/>
        <w:ind w:firstLine="640" w:firstLineChars="200"/>
        <w:rPr>
          <w:rFonts w:hint="eastAsia" w:ascii="Times New Roman" w:hAnsi="Times New Roman" w:eastAsia="方正仿宋_GBK" w:cs="Times New Roman"/>
          <w:color w:val="auto"/>
          <w:sz w:val="32"/>
          <w:szCs w:val="32"/>
        </w:rPr>
        <w:sectPr>
          <w:headerReference r:id="rId3" w:type="default"/>
          <w:footerReference r:id="rId4" w:type="default"/>
          <w:pgSz w:w="11906" w:h="16838"/>
          <w:pgMar w:top="2098" w:right="1474" w:bottom="1984" w:left="1587" w:header="851" w:footer="1587" w:gutter="0"/>
          <w:pgNumType w:fmt="numberInDash"/>
          <w:cols w:space="425" w:num="1"/>
          <w:docGrid w:type="lines" w:linePitch="312" w:charSpace="0"/>
        </w:sectPr>
      </w:pPr>
    </w:p>
    <w:p>
      <w:pPr>
        <w:adjustRightInd w:val="0"/>
        <w:snapToGrid w:val="0"/>
        <w:spacing w:line="600" w:lineRule="atLeast"/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附件1</w:t>
      </w:r>
    </w:p>
    <w:p>
      <w:pPr>
        <w:adjustRightInd w:val="0"/>
        <w:snapToGrid w:val="0"/>
        <w:spacing w:line="600" w:lineRule="atLeast"/>
        <w:jc w:val="center"/>
        <w:rPr>
          <w:rFonts w:ascii="Times New Roman" w:hAnsi="Times New Roman" w:eastAsia="方正小标宋_GBK" w:cs="Times New Roman"/>
          <w:color w:val="auto"/>
          <w:sz w:val="44"/>
          <w:szCs w:val="44"/>
        </w:rPr>
      </w:pPr>
    </w:p>
    <w:p>
      <w:pPr>
        <w:adjustRightInd w:val="0"/>
        <w:snapToGrid w:val="0"/>
        <w:spacing w:line="600" w:lineRule="atLeast"/>
        <w:jc w:val="center"/>
        <w:rPr>
          <w:rFonts w:eastAsia="方正小标宋_GBK"/>
          <w:color w:val="auto"/>
          <w:sz w:val="44"/>
          <w:szCs w:val="44"/>
        </w:rPr>
      </w:pP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重庆市</w:t>
      </w:r>
      <w:r>
        <w:rPr>
          <w:rFonts w:hint="eastAsia" w:eastAsia="方正小标宋_GBK"/>
          <w:color w:val="auto"/>
          <w:sz w:val="44"/>
          <w:szCs w:val="44"/>
        </w:rPr>
        <w:t>微型企业成长扶持贷款</w:t>
      </w: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贴息申请表</w:t>
      </w:r>
    </w:p>
    <w:p>
      <w:pPr>
        <w:adjustRightInd w:val="0"/>
        <w:snapToGrid w:val="0"/>
        <w:spacing w:line="600" w:lineRule="atLeast"/>
        <w:ind w:firstLine="210" w:firstLineChars="100"/>
        <w:rPr>
          <w:color w:val="auto"/>
        </w:rPr>
      </w:pPr>
      <w:r>
        <w:rPr>
          <w:rFonts w:ascii="Times New Roman" w:hAnsi="Times New Roman" w:cs="Times New Roman"/>
          <w:color w:val="auto"/>
        </w:rPr>
        <w:t>申报企业名称（盖章）：</w:t>
      </w:r>
      <w:r>
        <w:rPr>
          <w:color w:val="auto"/>
        </w:rPr>
        <w:t xml:space="preserve"> </w:t>
      </w:r>
    </w:p>
    <w:tbl>
      <w:tblPr>
        <w:tblStyle w:val="5"/>
        <w:tblW w:w="9380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70"/>
        <w:gridCol w:w="50"/>
        <w:gridCol w:w="1814"/>
        <w:gridCol w:w="976"/>
        <w:gridCol w:w="201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统一社会</w:t>
            </w:r>
          </w:p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信用代码</w:t>
            </w:r>
          </w:p>
        </w:tc>
        <w:tc>
          <w:tcPr>
            <w:tcW w:w="37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企业所在</w:t>
            </w:r>
            <w:r>
              <w:rPr>
                <w:rFonts w:hint="eastAsia"/>
                <w:color w:val="auto"/>
                <w:szCs w:val="21"/>
              </w:rPr>
              <w:t>区县</w:t>
            </w:r>
          </w:p>
        </w:tc>
        <w:tc>
          <w:tcPr>
            <w:tcW w:w="20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3" w:hRule="atLeast"/>
        </w:trPr>
        <w:tc>
          <w:tcPr>
            <w:tcW w:w="2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法人代表</w:t>
            </w: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联系方式</w:t>
            </w:r>
          </w:p>
        </w:tc>
        <w:tc>
          <w:tcPr>
            <w:tcW w:w="298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2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联系人</w:t>
            </w: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联系方式</w:t>
            </w:r>
          </w:p>
        </w:tc>
        <w:tc>
          <w:tcPr>
            <w:tcW w:w="2986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2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主营业务活动</w:t>
            </w:r>
          </w:p>
        </w:tc>
        <w:tc>
          <w:tcPr>
            <w:tcW w:w="672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266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银行开户许可证信息</w:t>
            </w: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帐户名称</w:t>
            </w: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开户行</w:t>
            </w: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帐号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</w:trPr>
        <w:tc>
          <w:tcPr>
            <w:tcW w:w="266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9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8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9380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企业贷款情况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26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贷款银行</w:t>
            </w: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贷款金额（万元）</w:t>
            </w:r>
          </w:p>
        </w:tc>
        <w:tc>
          <w:tcPr>
            <w:tcW w:w="181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贷款</w:t>
            </w:r>
            <w:r>
              <w:rPr>
                <w:rFonts w:hint="eastAsia"/>
                <w:color w:val="auto"/>
                <w:szCs w:val="21"/>
              </w:rPr>
              <w:t>起止时间</w:t>
            </w:r>
          </w:p>
        </w:tc>
        <w:tc>
          <w:tcPr>
            <w:tcW w:w="298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贷款</w:t>
            </w: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支付利息（万元）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66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920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81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2986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3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是否列入国家信用系统严重失信企业名单</w:t>
            </w: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63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是否列入重大税收违法案件信息公布名单</w:t>
            </w: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9380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申请贴息情况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申请贴息的贷款金额（万元）</w:t>
            </w:r>
          </w:p>
        </w:tc>
        <w:tc>
          <w:tcPr>
            <w:tcW w:w="18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贴息时间（天）</w:t>
            </w: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贴息金额（万元）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45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186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  <w:tc>
          <w:tcPr>
            <w:tcW w:w="29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938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adjustRightInd w:val="0"/>
              <w:snapToGrid w:val="0"/>
              <w:spacing w:line="0" w:lineRule="atLeast"/>
              <w:jc w:val="center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企业真实性承诺</w:t>
            </w:r>
          </w:p>
          <w:p>
            <w:pPr>
              <w:adjustRightInd w:val="0"/>
              <w:snapToGrid w:val="0"/>
              <w:spacing w:line="0" w:lineRule="atLeast"/>
              <w:rPr>
                <w:color w:val="auto"/>
                <w:szCs w:val="21"/>
              </w:rPr>
            </w:pPr>
            <w:r>
              <w:rPr>
                <w:rFonts w:hint="eastAsia" w:cs="Times New Roman"/>
                <w:color w:val="auto"/>
                <w:sz w:val="21"/>
                <w:szCs w:val="21"/>
              </w:rPr>
              <w:t>1.</w:t>
            </w: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申报材料真实有效，本企业自愿承担因材料真实性问题而导致的一切后果和法律责任；</w:t>
            </w:r>
          </w:p>
          <w:p>
            <w:pPr>
              <w:adjustRightInd w:val="0"/>
              <w:snapToGrid w:val="0"/>
              <w:spacing w:line="0" w:lineRule="atLeast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2.本企业</w:t>
            </w:r>
            <w:r>
              <w:rPr>
                <w:rFonts w:hint="eastAsia"/>
                <w:color w:val="auto"/>
                <w:szCs w:val="21"/>
              </w:rPr>
              <w:t>该批贷款</w:t>
            </w: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未获得其他市级部门贷款贴息政策。</w:t>
            </w:r>
          </w:p>
          <w:p>
            <w:pPr>
              <w:adjustRightInd w:val="0"/>
              <w:snapToGrid w:val="0"/>
              <w:spacing w:line="0" w:lineRule="atLeast"/>
              <w:rPr>
                <w:color w:val="auto"/>
                <w:szCs w:val="21"/>
              </w:rPr>
            </w:pPr>
          </w:p>
          <w:p>
            <w:pPr>
              <w:adjustRightInd w:val="0"/>
              <w:snapToGrid w:val="0"/>
              <w:spacing w:line="0" w:lineRule="atLeast"/>
              <w:ind w:firstLine="4200" w:firstLineChars="2000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>企业负责人（公章）：</w:t>
            </w:r>
          </w:p>
          <w:p>
            <w:pPr>
              <w:adjustRightInd w:val="0"/>
              <w:snapToGrid w:val="0"/>
              <w:spacing w:line="0" w:lineRule="atLeast"/>
              <w:ind w:firstLine="4305" w:firstLineChars="2050"/>
              <w:rPr>
                <w:color w:val="auto"/>
                <w:szCs w:val="21"/>
              </w:rPr>
            </w:pPr>
            <w:r>
              <w:rPr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年   月   日</w:t>
            </w:r>
          </w:p>
        </w:tc>
      </w:tr>
    </w:tbl>
    <w:p>
      <w:pPr>
        <w:adjustRightInd w:val="0"/>
        <w:snapToGrid w:val="0"/>
        <w:spacing w:line="600" w:lineRule="atLeast"/>
        <w:rPr>
          <w:rFonts w:hint="eastAsia"/>
          <w:color w:val="auto"/>
        </w:rPr>
      </w:pPr>
      <w:r>
        <w:rPr>
          <w:rFonts w:ascii="Times New Roman" w:hAnsi="Times New Roman" w:cs="Times New Roman"/>
          <w:color w:val="auto"/>
        </w:rPr>
        <w:t>经办人员：                  联系方式：                    年    月    日</w:t>
      </w:r>
    </w:p>
    <w:p>
      <w:pPr>
        <w:pStyle w:val="2"/>
        <w:rPr>
          <w:color w:val="auto"/>
        </w:rPr>
        <w:sectPr>
          <w:pgSz w:w="11906" w:h="16838"/>
          <w:pgMar w:top="1985" w:right="1474" w:bottom="1985" w:left="1588" w:header="851" w:footer="1588" w:gutter="0"/>
          <w:pgNumType w:fmt="numberInDash"/>
          <w:cols w:space="720" w:num="1"/>
          <w:docGrid w:linePitch="312" w:charSpace="738"/>
        </w:sectPr>
      </w:pPr>
    </w:p>
    <w:p>
      <w:pPr>
        <w:adjustRightInd w:val="0"/>
        <w:snapToGrid w:val="0"/>
        <w:spacing w:line="600" w:lineRule="atLeast"/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color w:val="auto"/>
          <w:sz w:val="32"/>
          <w:szCs w:val="32"/>
        </w:rPr>
        <w:t>附件2</w:t>
      </w:r>
    </w:p>
    <w:p>
      <w:pPr>
        <w:adjustRightInd w:val="0"/>
        <w:snapToGrid w:val="0"/>
        <w:spacing w:line="600" w:lineRule="atLeast"/>
        <w:jc w:val="center"/>
        <w:rPr>
          <w:rFonts w:hint="eastAsia" w:eastAsia="方正小标宋_GBK"/>
          <w:color w:val="auto"/>
          <w:sz w:val="44"/>
          <w:szCs w:val="44"/>
        </w:rPr>
      </w:pP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重庆市</w:t>
      </w:r>
      <w:r>
        <w:rPr>
          <w:rFonts w:hint="eastAsia" w:eastAsia="方正小标宋_GBK"/>
          <w:color w:val="auto"/>
          <w:sz w:val="44"/>
          <w:szCs w:val="44"/>
        </w:rPr>
        <w:t>微型企业成长扶持贷款</w:t>
      </w:r>
      <w:r>
        <w:rPr>
          <w:rFonts w:eastAsia="方正小标宋_GBK"/>
          <w:color w:val="auto"/>
          <w:sz w:val="44"/>
          <w:szCs w:val="44"/>
        </w:rPr>
        <w:t>贴息项目</w:t>
      </w:r>
      <w:r>
        <w:rPr>
          <w:rFonts w:ascii="Times New Roman" w:hAnsi="Times New Roman" w:eastAsia="方正小标宋_GBK" w:cs="Times New Roman"/>
          <w:color w:val="auto"/>
          <w:sz w:val="44"/>
          <w:szCs w:val="44"/>
        </w:rPr>
        <w:t>汇总表</w:t>
      </w:r>
    </w:p>
    <w:p>
      <w:pPr>
        <w:adjustRightInd w:val="0"/>
        <w:snapToGrid w:val="0"/>
        <w:spacing w:line="400" w:lineRule="atLeast"/>
        <w:rPr>
          <w:rFonts w:hint="eastAsia" w:ascii="仿宋" w:hAnsi="仿宋" w:eastAsia="仿宋"/>
          <w:color w:val="auto"/>
          <w:sz w:val="28"/>
          <w:szCs w:val="28"/>
        </w:rPr>
      </w:pPr>
    </w:p>
    <w:p>
      <w:pPr>
        <w:adjustRightInd w:val="0"/>
        <w:snapToGrid w:val="0"/>
        <w:spacing w:line="400" w:lineRule="atLeast"/>
        <w:ind w:firstLine="840" w:firstLineChars="300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color w:val="auto"/>
          <w:sz w:val="28"/>
          <w:szCs w:val="28"/>
        </w:rPr>
        <w:t>区县经济信息委（中小企业主管部门）（盖章）</w:t>
      </w:r>
    </w:p>
    <w:tbl>
      <w:tblPr>
        <w:tblStyle w:val="5"/>
        <w:tblW w:w="12290" w:type="dxa"/>
        <w:tblInd w:w="6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1603"/>
        <w:gridCol w:w="1373"/>
        <w:gridCol w:w="1719"/>
        <w:gridCol w:w="1738"/>
        <w:gridCol w:w="1699"/>
        <w:gridCol w:w="1758"/>
        <w:gridCol w:w="17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2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603" w:type="dxa"/>
            <w:vAlign w:val="center"/>
          </w:tcPr>
          <w:p>
            <w:pPr>
              <w:widowControl w:val="0"/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企业名称</w:t>
            </w:r>
          </w:p>
        </w:tc>
        <w:tc>
          <w:tcPr>
            <w:tcW w:w="1373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开户银行</w:t>
            </w:r>
          </w:p>
        </w:tc>
        <w:tc>
          <w:tcPr>
            <w:tcW w:w="1719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银行账号</w:t>
            </w:r>
          </w:p>
        </w:tc>
        <w:tc>
          <w:tcPr>
            <w:tcW w:w="1738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申请贴息的</w:t>
            </w:r>
          </w:p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贷款金额（万元）</w:t>
            </w:r>
          </w:p>
        </w:tc>
        <w:tc>
          <w:tcPr>
            <w:tcW w:w="1699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1"/>
                <w:szCs w:val="21"/>
              </w:rPr>
              <w:t>贷款</w:t>
            </w:r>
            <w:r>
              <w:rPr>
                <w:rFonts w:hint="eastAsia"/>
                <w:b/>
                <w:color w:val="auto"/>
                <w:sz w:val="21"/>
                <w:szCs w:val="21"/>
              </w:rPr>
              <w:t>起止时间</w:t>
            </w:r>
          </w:p>
        </w:tc>
        <w:tc>
          <w:tcPr>
            <w:tcW w:w="1758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贴息天数（日）</w:t>
            </w:r>
          </w:p>
        </w:tc>
        <w:tc>
          <w:tcPr>
            <w:tcW w:w="1738" w:type="dxa"/>
            <w:vAlign w:val="center"/>
          </w:tcPr>
          <w:p>
            <w:pPr>
              <w:jc w:val="center"/>
              <w:rPr>
                <w:rFonts w:hint="eastAsia"/>
                <w:b/>
                <w:color w:val="auto"/>
                <w:sz w:val="21"/>
                <w:szCs w:val="21"/>
              </w:rPr>
            </w:pPr>
            <w:r>
              <w:rPr>
                <w:rFonts w:hint="eastAsia"/>
                <w:b/>
                <w:color w:val="auto"/>
                <w:sz w:val="21"/>
                <w:szCs w:val="21"/>
              </w:rPr>
              <w:t>贴息金额（万元）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5357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/>
                <w:b/>
                <w:color w:val="auto"/>
              </w:rPr>
            </w:pPr>
            <w:r>
              <w:rPr>
                <w:rFonts w:hint="eastAsia"/>
                <w:b/>
                <w:color w:val="auto"/>
              </w:rPr>
              <w:t>合计</w:t>
            </w:r>
          </w:p>
        </w:tc>
        <w:tc>
          <w:tcPr>
            <w:tcW w:w="1738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699" w:type="dxa"/>
            <w:vAlign w:val="top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758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2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160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1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69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5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2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160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1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69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5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2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</w:p>
        </w:tc>
        <w:tc>
          <w:tcPr>
            <w:tcW w:w="160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1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69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5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662" w:type="dxa"/>
            <w:vAlign w:val="center"/>
          </w:tcPr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4</w:t>
            </w:r>
          </w:p>
        </w:tc>
        <w:tc>
          <w:tcPr>
            <w:tcW w:w="160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373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1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699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5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  <w:tc>
          <w:tcPr>
            <w:tcW w:w="1738" w:type="dxa"/>
            <w:vAlign w:val="top"/>
          </w:tcPr>
          <w:p>
            <w:pPr>
              <w:rPr>
                <w:rFonts w:hint="eastAsia"/>
                <w:color w:val="auto"/>
              </w:rPr>
            </w:pPr>
          </w:p>
        </w:tc>
      </w:tr>
    </w:tbl>
    <w:p>
      <w:pPr>
        <w:rPr>
          <w:rFonts w:hint="eastAsia"/>
          <w:color w:val="auto"/>
          <w:lang w:bidi="ar"/>
        </w:rPr>
      </w:pPr>
    </w:p>
    <w:p>
      <w:pPr>
        <w:rPr>
          <w:color w:val="auto"/>
          <w:lang w:bidi="ar"/>
        </w:rPr>
      </w:pPr>
    </w:p>
    <w:p>
      <w:pPr>
        <w:adjustRightInd w:val="0"/>
        <w:snapToGrid w:val="0"/>
        <w:spacing w:line="0" w:lineRule="atLeast"/>
        <w:ind w:firstLine="560" w:firstLineChars="200"/>
        <w:textAlignment w:val="bottom"/>
        <w:rPr>
          <w:rFonts w:hint="eastAsia" w:ascii="仿宋" w:hAnsi="仿宋" w:eastAsia="仿宋"/>
          <w:color w:val="auto"/>
          <w:sz w:val="28"/>
          <w:szCs w:val="28"/>
          <w:lang w:bidi="ar"/>
        </w:rPr>
      </w:pPr>
      <w:r>
        <w:rPr>
          <w:rFonts w:ascii="仿宋" w:hAnsi="仿宋" w:eastAsia="仿宋" w:cs="Times New Roman"/>
          <w:color w:val="auto"/>
          <w:sz w:val="28"/>
          <w:szCs w:val="28"/>
          <w:lang w:bidi="ar"/>
        </w:rPr>
        <w:t>经办人员：</w:t>
      </w:r>
      <w:r>
        <w:rPr>
          <w:rFonts w:ascii="仿宋" w:hAnsi="仿宋" w:eastAsia="仿宋"/>
          <w:color w:val="auto"/>
          <w:sz w:val="28"/>
          <w:szCs w:val="28"/>
          <w:lang w:bidi="ar"/>
        </w:rPr>
        <w:t xml:space="preserve">         </w:t>
      </w:r>
      <w:r>
        <w:rPr>
          <w:rFonts w:ascii="仿宋" w:hAnsi="仿宋" w:eastAsia="仿宋" w:cs="Times New Roman"/>
          <w:color w:val="auto"/>
          <w:sz w:val="28"/>
          <w:szCs w:val="28"/>
          <w:lang w:bidi="ar"/>
        </w:rPr>
        <w:t xml:space="preserve">       联系电话：</w:t>
      </w:r>
      <w:r>
        <w:rPr>
          <w:rFonts w:ascii="仿宋" w:hAnsi="仿宋" w:eastAsia="仿宋"/>
          <w:color w:val="auto"/>
          <w:sz w:val="28"/>
          <w:szCs w:val="28"/>
          <w:lang w:bidi="ar"/>
        </w:rPr>
        <w:t xml:space="preserve">        </w:t>
      </w:r>
      <w:r>
        <w:rPr>
          <w:rFonts w:ascii="仿宋" w:hAnsi="仿宋" w:eastAsia="仿宋" w:cs="Times New Roman"/>
          <w:color w:val="auto"/>
          <w:sz w:val="28"/>
          <w:szCs w:val="28"/>
          <w:lang w:bidi="ar"/>
        </w:rPr>
        <w:t xml:space="preserve">        填报时间：      年    月   日</w:t>
      </w:r>
    </w:p>
    <w:p>
      <w:pPr>
        <w:adjustRightInd w:val="0"/>
        <w:snapToGrid w:val="0"/>
        <w:spacing w:line="400" w:lineRule="atLeast"/>
        <w:rPr>
          <w:rFonts w:hint="eastAsia" w:ascii="仿宋" w:hAnsi="仿宋" w:eastAsia="仿宋"/>
          <w:color w:val="auto"/>
          <w:sz w:val="28"/>
          <w:szCs w:val="28"/>
        </w:rPr>
      </w:pPr>
    </w:p>
    <w:p>
      <w:pPr>
        <w:adjustRightInd w:val="0"/>
        <w:snapToGrid w:val="0"/>
        <w:spacing w:line="400" w:lineRule="atLeast"/>
        <w:ind w:firstLine="560" w:firstLineChars="200"/>
        <w:rPr>
          <w:rFonts w:ascii="Times New Roman" w:hAnsi="Times New Roman" w:eastAsia="方正仿宋_GBK" w:cs="Times New Roman"/>
          <w:color w:val="auto"/>
          <w:sz w:val="28"/>
          <w:szCs w:val="28"/>
        </w:rPr>
      </w:pPr>
      <w:r>
        <w:rPr>
          <w:rFonts w:ascii="仿宋" w:hAnsi="仿宋" w:eastAsia="仿宋" w:cs="Times New Roman"/>
          <w:color w:val="auto"/>
          <w:sz w:val="28"/>
          <w:szCs w:val="28"/>
        </w:rPr>
        <w:t>说明：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1.“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开户银行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”需填明支行，“如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农商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行**支行”；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2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.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“申请贴息的贷款金额”实际贷款金额超过50万元的，按50万元进行贴息；3.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“贷款起止时间”用统一格式，如“20180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310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--201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90309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”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；4. “贴息天数”计算到日；5.“贴息金额”=申请贴息的贷款金额×贴息天数÷365×</w:t>
      </w:r>
      <w:r>
        <w:rPr>
          <w:rFonts w:ascii="Times New Roman" w:hAnsi="Times New Roman" w:eastAsia="方正仿宋_GBK" w:cs="Times New Roman"/>
          <w:color w:val="auto"/>
          <w:sz w:val="28"/>
          <w:szCs w:val="28"/>
        </w:rPr>
        <w:t>4.35%</w:t>
      </w:r>
      <w:r>
        <w:rPr>
          <w:rFonts w:hint="eastAsia" w:ascii="Times New Roman" w:hAnsi="Times New Roman" w:eastAsia="方正仿宋_GBK" w:cs="Times New Roman"/>
          <w:color w:val="auto"/>
          <w:sz w:val="28"/>
          <w:szCs w:val="28"/>
        </w:rPr>
        <w:t>÷2</w:t>
      </w:r>
    </w:p>
    <w:p>
      <w:pPr>
        <w:rPr>
          <w:color w:val="auto"/>
        </w:rPr>
        <w:sectPr>
          <w:pgSz w:w="16838" w:h="11906" w:orient="landscape"/>
          <w:pgMar w:top="1588" w:right="1985" w:bottom="1474" w:left="1985" w:header="851" w:footer="1588" w:gutter="0"/>
          <w:pgNumType w:fmt="numberInDash"/>
          <w:cols w:space="720" w:num="1"/>
          <w:docGrid w:linePitch="312" w:charSpace="738"/>
        </w:sectPr>
      </w:pPr>
    </w:p>
    <w:p>
      <w:pPr>
        <w:pStyle w:val="2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</w:rPr>
                            <w:t>5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s0lY7tAAAAAFAQAADwAAAAAA&#10;AAABACAAAAAiAAAAZHJzL2Rvd25yZXYueG1sUEsBAhQAFAAAAAgAh07iQKugqBcbAgAAIwQAAA4A&#10;AAAAAAAAAQAgAAAAHwEAAGRycy9lMm9Eb2MueG1sUEsFBgAAAAAGAAYAWQEAAKw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rPr>
                        <w:sz w:val="28"/>
                        <w:szCs w:val="28"/>
                      </w:rPr>
                    </w:pP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</w:rPr>
                      <w:t>5</w:t>
                    </w:r>
                    <w:r>
                      <w:rPr>
                        <w:rFonts w:hint="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- 27 -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OqXm5&#10;zwAAAAUBAAAPAAAAAAAAAAEAIAAAACIAAABkcnMvZG93bnJldi54bWxQSwECFAAUAAAACACHTuJA&#10;DYgl+7gBAABWAwAADgAAAAAAAAABACAAAAAe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- 27 -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  <w:ind w:right="360" w:firstLine="360"/>
      <w:rPr>
        <w:rFonts w:hint="eastAsia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重庆企业网，重庆中小微企业服务平台！</w:t>
    </w:r>
    <w:r>
      <w:rPr>
        <w:rFonts w:hint="eastAsia"/>
        <w:b/>
        <w:bCs/>
        <w:color w:val="FF0000"/>
        <w:sz w:val="21"/>
        <w:szCs w:val="21"/>
        <w:lang w:val="en-US" w:eastAsia="zh-CN"/>
      </w:rPr>
      <w:t>www.cqqiye.cn</w:t>
    </w:r>
    <w:r>
      <w:rPr>
        <w:rFonts w:hint="eastAsia"/>
        <w:b/>
        <w:bCs/>
        <w:color w:val="FF0000"/>
        <w:lang w:val="en-US" w:eastAsia="zh-CN"/>
      </w:rPr>
      <w:t xml:space="preserve"> 更多政策资讯敬请关注公众号“重庆企业”</w:t>
    </w:r>
  </w:p>
  <w:p>
    <w:pPr>
      <w:pStyle w:val="4"/>
      <w:pBdr>
        <w:bottom w:val="none" w:color="auto" w:sz="0" w:space="0"/>
      </w:pBdr>
      <w:ind w:right="360" w:firstLine="360"/>
      <w:rPr>
        <w:rFonts w:hint="default"/>
        <w:b/>
        <w:bCs/>
        <w:color w:val="FF0000"/>
        <w:lang w:val="en-US" w:eastAsia="zh-CN"/>
      </w:rPr>
    </w:pPr>
    <w:r>
      <w:rPr>
        <w:rFonts w:hint="eastAsia"/>
        <w:b/>
        <w:bCs/>
        <w:color w:val="FF0000"/>
        <w:lang w:val="en-US" w:eastAsia="zh-CN"/>
      </w:rPr>
      <w:t>重庆企业微信交流群，添加微信：</w:t>
    </w:r>
    <w:r>
      <w:rPr>
        <w:rFonts w:hint="eastAsia"/>
        <w:b/>
        <w:bCs/>
        <w:color w:val="FF0000"/>
        <w:sz w:val="24"/>
        <w:szCs w:val="24"/>
        <w:lang w:val="en-US" w:eastAsia="zh-CN"/>
      </w:rPr>
      <w:t xml:space="preserve">858680535 </w:t>
    </w:r>
    <w:r>
      <w:rPr>
        <w:rFonts w:hint="eastAsia"/>
        <w:b/>
        <w:bCs/>
        <w:color w:val="FF0000"/>
        <w:lang w:val="en-US" w:eastAsia="zh-CN"/>
      </w:rPr>
      <w:t>邀请重庆企业社群交流</w:t>
    </w:r>
  </w:p>
  <w:p>
    <w:pPr>
      <w:pStyle w:val="4"/>
      <w:pBdr>
        <w:bottom w:val="none" w:color="auto" w:sz="0" w:space="0"/>
      </w:pBdr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4A007B"/>
    <w:rsid w:val="0A8F0613"/>
    <w:rsid w:val="0AC80F63"/>
    <w:rsid w:val="0BB609F1"/>
    <w:rsid w:val="11F5696D"/>
    <w:rsid w:val="131471B9"/>
    <w:rsid w:val="18BD6759"/>
    <w:rsid w:val="1FC1265C"/>
    <w:rsid w:val="2335428D"/>
    <w:rsid w:val="27E23E0A"/>
    <w:rsid w:val="2CB16CB0"/>
    <w:rsid w:val="34D43960"/>
    <w:rsid w:val="36020354"/>
    <w:rsid w:val="3F7C3C0C"/>
    <w:rsid w:val="418E083C"/>
    <w:rsid w:val="4606489D"/>
    <w:rsid w:val="47174D33"/>
    <w:rsid w:val="476B1BFE"/>
    <w:rsid w:val="49750E35"/>
    <w:rsid w:val="4C237579"/>
    <w:rsid w:val="4CCD3982"/>
    <w:rsid w:val="59123447"/>
    <w:rsid w:val="5D2B6E4F"/>
    <w:rsid w:val="613379D5"/>
    <w:rsid w:val="631D162F"/>
    <w:rsid w:val="689322FA"/>
    <w:rsid w:val="68D16B49"/>
    <w:rsid w:val="706253DA"/>
    <w:rsid w:val="73691EAE"/>
    <w:rsid w:val="77293531"/>
    <w:rsid w:val="79A40CC5"/>
    <w:rsid w:val="7E29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8">
    <w:name w:val="普通(网站)5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2020-04-23T07:39:00Z</dcterms:created>
  <dc:creator>Administrator</dc:creator>
  <cp:lastModifiedBy>Administrator</cp:lastModifiedBy>
  <dcterms:modified xsi:type="dcterms:W3CDTF">2020-04-23T11:25:08Z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