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十一、挂牌企业首次融资奖励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支持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重庆股份转让中心挂牌企业首次融资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eastAsia="方正仿宋_GBK" w:cs="Times New Roman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在重庆股份转让中心挂牌孵化板、成长板、中小企业板（专精特新板）的企业；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eastAsia="方正仿宋_GBK" w:cs="Times New Roman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2019年8月1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日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至2020年3月31日期间以股权质押给银行或融资担保机构获得银行融资、向特定投资者非公开发行股票、发行可转换债券等方式获得融资（为挂牌后首次融资）的；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eastAsia="方正仿宋_GBK" w:cs="Times New Roman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企业以股权质押给银行或融资担保机构获得银行融资、向特定投资者非公开发行股票、发行可转换债券中的任一方式首次获得融资的额度为200万元以上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挂牌企业首次融资额为200万元（含）以上不满1000万元的，给予20万元的一次性奖励；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挂牌企业首次融资额为1000万元（含）以上不满2000万元的，给予30万元的一次性奖励；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挂牌企业首次融资额为2000万元（含）以上不满3000万元的，给予40万元的一次性奖励；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挂牌企业首次融资额为3000万元（含）以上的，给予50万元的一次性奖励。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挂牌企业以股权质押给银行或融资担保机构获得银行融资、向特定投资者非公开发行股票、发行可转换债券中的多种方式首次获得融资的，首次融资额为各种方式首次融资金额之和。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融资服务处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黄炜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63895383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详见附件十一。</w:t>
      </w: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pStyle w:val="2"/>
        <w:rPr>
          <w:rFonts w:hint="eastAsia"/>
          <w:color w:val="FF0000"/>
          <w:sz w:val="28"/>
          <w:szCs w:val="32"/>
        </w:rPr>
      </w:pPr>
    </w:p>
    <w:p>
      <w:pPr>
        <w:rPr>
          <w:rFonts w:hint="eastAsia"/>
          <w:color w:val="FF0000"/>
          <w:sz w:val="28"/>
          <w:szCs w:val="32"/>
        </w:rPr>
      </w:pPr>
    </w:p>
    <w:p>
      <w:pPr>
        <w:pStyle w:val="2"/>
        <w:rPr>
          <w:rFonts w:hint="eastAsia"/>
          <w:color w:val="FF0000"/>
          <w:sz w:val="28"/>
          <w:szCs w:val="32"/>
        </w:rPr>
      </w:pPr>
    </w:p>
    <w:p>
      <w:pPr>
        <w:rPr>
          <w:rFonts w:hint="eastAsia"/>
          <w:color w:val="FF0000"/>
          <w:sz w:val="28"/>
          <w:szCs w:val="32"/>
        </w:rPr>
      </w:pPr>
    </w:p>
    <w:p>
      <w:pPr>
        <w:pStyle w:val="2"/>
        <w:rPr>
          <w:rFonts w:hint="eastAsia"/>
          <w:color w:val="FF0000"/>
          <w:sz w:val="28"/>
          <w:szCs w:val="32"/>
        </w:rPr>
      </w:pPr>
    </w:p>
    <w:p>
      <w:pPr>
        <w:rPr>
          <w:rFonts w:hint="eastAsia"/>
          <w:color w:val="FF0000"/>
          <w:sz w:val="28"/>
          <w:szCs w:val="32"/>
        </w:rPr>
      </w:pPr>
    </w:p>
    <w:p>
      <w:pPr>
        <w:pStyle w:val="2"/>
        <w:rPr>
          <w:rFonts w:hint="eastAsia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方正黑体_GBK" w:hAnsi="方正黑体_GBK" w:eastAsia="方正黑体_GBK" w:cs="方正黑体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十一、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highlight w:val="none"/>
        </w:rPr>
        <w:t>挂牌企业首次融资奖励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highlight w:val="none"/>
          <w:lang w:eastAsia="zh-CN"/>
        </w:rPr>
        <w:t>申报材料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（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）重庆市挂牌企业首次融资奖励申报表（附件）；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（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）工商营业执照的复印件（加盖企业鲜章）；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（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）重庆股份转让中心出具的挂牌备案确认函的复印件（加盖企业鲜章）；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（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四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）由重庆股份转让中心出具的企业获得首次融资证明材料的复印件（加盖企业鲜章）；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/>
          <w:color w:val="auto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（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）企业获得首次融资的</w:t>
      </w:r>
      <w:r>
        <w:rPr>
          <w:rFonts w:hint="eastAsia" w:eastAsia="方正仿宋_GBK" w:cs="Times New Roman"/>
          <w:color w:val="auto"/>
          <w:sz w:val="32"/>
          <w:szCs w:val="32"/>
          <w:highlight w:val="none"/>
          <w:lang w:eastAsia="zh-CN"/>
        </w:rPr>
        <w:t>银行流水等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佐证资料的复印件（加盖企业鲜章）。</w:t>
      </w:r>
    </w:p>
    <w:p>
      <w:pPr>
        <w:spacing w:line="560" w:lineRule="exact"/>
        <w:ind w:firstLine="960" w:firstLineChars="30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附件：重庆市挂牌企业首次融资奖励申报表</w:t>
      </w:r>
    </w:p>
    <w:p>
      <w:pPr>
        <w:rPr>
          <w:rFonts w:hint="default" w:ascii="Times New Roman" w:hAnsi="Times New Roman" w:eastAsia="方正小标宋_GBK" w:cs="Times New Roman"/>
          <w:color w:val="auto"/>
          <w:kern w:val="0"/>
          <w:sz w:val="44"/>
          <w:szCs w:val="44"/>
          <w:highlight w:val="none"/>
        </w:rPr>
        <w:sectPr>
          <w:headerReference r:id="rId3" w:type="default"/>
          <w:footerReference r:id="rId4" w:type="default"/>
          <w:pgSz w:w="11906" w:h="16838"/>
          <w:pgMar w:top="2098" w:right="1474" w:bottom="1985" w:left="1588" w:header="851" w:footer="1588" w:gutter="0"/>
          <w:pgNumType w:fmt="numberInDash"/>
          <w:cols w:space="720" w:num="1"/>
          <w:docGrid w:type="lines" w:linePitch="312" w:charSpace="0"/>
        </w:sectPr>
      </w:pPr>
    </w:p>
    <w:p>
      <w:pPr>
        <w:spacing w:line="64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  <w:highlight w:val="none"/>
        </w:rPr>
        <w:t>重庆市挂牌企业首次融资奖励申报表</w:t>
      </w:r>
    </w:p>
    <w:tbl>
      <w:tblPr>
        <w:tblStyle w:val="5"/>
        <w:tblW w:w="9240" w:type="dxa"/>
        <w:tblInd w:w="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559"/>
        <w:gridCol w:w="142"/>
        <w:gridCol w:w="981"/>
        <w:gridCol w:w="720"/>
        <w:gridCol w:w="1559"/>
        <w:gridCol w:w="403"/>
        <w:gridCol w:w="1298"/>
        <w:gridCol w:w="114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企业名称（盖章）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统一社会信用代码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成立时间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注册地址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4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注册资本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法定代表人及联系电话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</w:trPr>
        <w:tc>
          <w:tcPr>
            <w:tcW w:w="14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主营业务</w:t>
            </w:r>
          </w:p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活动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所属行业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4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从业人员(人)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挂牌时间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exact"/>
        </w:trPr>
        <w:tc>
          <w:tcPr>
            <w:tcW w:w="14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挂牌板块 名称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公司代码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</w:trPr>
        <w:tc>
          <w:tcPr>
            <w:tcW w:w="14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推荐机构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申请奖励金额（万元）</w:t>
            </w:r>
          </w:p>
        </w:tc>
        <w:tc>
          <w:tcPr>
            <w:tcW w:w="28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exact"/>
        </w:trPr>
        <w:tc>
          <w:tcPr>
            <w:tcW w:w="1433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上年度财务状况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资产总额    （万元）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净资产</w:t>
            </w:r>
          </w:p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（万元）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营业收入</w:t>
            </w:r>
          </w:p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（万元）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实缴税金   （万元）</w:t>
            </w:r>
          </w:p>
        </w:tc>
        <w:tc>
          <w:tcPr>
            <w:tcW w:w="114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利润总额     （万元）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14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4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433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首次融资  情况</w:t>
            </w:r>
          </w:p>
        </w:tc>
        <w:tc>
          <w:tcPr>
            <w:tcW w:w="26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融资类型</w:t>
            </w:r>
          </w:p>
        </w:tc>
        <w:tc>
          <w:tcPr>
            <w:tcW w:w="26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融资额             （万元）</w:t>
            </w:r>
          </w:p>
        </w:tc>
        <w:tc>
          <w:tcPr>
            <w:tcW w:w="24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完成时间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</w:trPr>
        <w:tc>
          <w:tcPr>
            <w:tcW w:w="14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6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6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4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43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银行开户许可证信息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帐户名称</w:t>
            </w:r>
          </w:p>
        </w:tc>
        <w:tc>
          <w:tcPr>
            <w:tcW w:w="62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exact"/>
        </w:trPr>
        <w:tc>
          <w:tcPr>
            <w:tcW w:w="143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开户行</w:t>
            </w:r>
          </w:p>
        </w:tc>
        <w:tc>
          <w:tcPr>
            <w:tcW w:w="62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43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帐号</w:t>
            </w:r>
          </w:p>
        </w:tc>
        <w:tc>
          <w:tcPr>
            <w:tcW w:w="6248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9240" w:type="dxa"/>
            <w:gridSpan w:val="9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企业真实性承诺1.本公司申报首次融资奖励所提交的申报材料均真实、合法，如有不实之处，愿负相应法律责任，并承担由此产生的一切后果；2．本公司未获得市级其他部门的首次融资奖励资金。</w:t>
            </w:r>
          </w:p>
          <w:p>
            <w:pPr>
              <w:widowControl/>
              <w:spacing w:line="26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 xml:space="preserve">               法定代表人签字（公章）：</w:t>
            </w:r>
          </w:p>
          <w:p>
            <w:pPr>
              <w:spacing w:line="260" w:lineRule="exact"/>
              <w:ind w:firstLine="6360" w:firstLineChars="2650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  <w:highlight w:val="none"/>
              </w:rPr>
              <w:t>年  月  日</w:t>
            </w:r>
          </w:p>
        </w:tc>
      </w:tr>
    </w:tbl>
    <w:p>
      <w:pPr>
        <w:adjustRightInd w:val="0"/>
        <w:snapToGrid w:val="0"/>
        <w:spacing w:line="500" w:lineRule="atLeast"/>
        <w:rPr>
          <w:rFonts w:hint="default" w:ascii="Times New Roman" w:hAnsi="Times New Roman" w:cs="Times New Roman"/>
          <w:b/>
          <w:bCs/>
          <w:color w:val="auto"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cs="Times New Roman"/>
          <w:color w:val="auto"/>
          <w:kern w:val="0"/>
          <w:sz w:val="24"/>
          <w:szCs w:val="24"/>
          <w:highlight w:val="none"/>
        </w:rPr>
        <w:t xml:space="preserve"> 联系人：               联系电话：             申报时间：    年    月    日</w:t>
      </w:r>
    </w:p>
    <w:p>
      <w:pPr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spacing w:line="640" w:lineRule="exact"/>
        <w:jc w:val="center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- 43 -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v+ij+5AQAAVgMAAA4AAABkcnMvZTJvRG9jLnhtbK1TwWobMRC9B/oP&#10;Qvd61y4JZrEcWkJKIaSBJB8gayWvQNIISfaufyD5g5x6yT3f5e/ISPY6pb2VXrSjmdGb92ZmF5eD&#10;NWQrQ9TgGJ1OakqkE9Bqt2b08eH685ySmLhruQEnGd3JSC+Xn84WvW/kDDowrQwEQVxses9ol5Jv&#10;qiqKTloeJ+Clw6CCYHnCa1hXbeA9oltTzer6ouohtD6AkDGi9+oQpMuCr5QU6adSUSZiGEVuqZyh&#10;nKt8VssFb9aB+06LIw3+Dyws1w6LnqCueOJkE/RfUFaLABFUmgiwFSilhSwaUM20/kPNfce9LFqw&#10;OdGf2hT/H6y43d4FoltGZ1NKHLc4o/3L8/7X2/71iaAPG9T72GDevcfMNHyDAQc9+iM6s+5BBZu/&#10;qIhgHFu9O7VXDomI/Gg+m89rDAmMjRfErz6e+xDTdwmWZIPRgPMrbeXbm5gOqWNKrubgWhtTZmgc&#10;6Rm9+HJelwenCIIbhzWyiAPZbKVhNRyVraDdobAed4BRh0tKifnhsMV5XUYjjMZqNDY+6HWHHKel&#10;XvRfNwnZFJK5wgH2WBiHV2QeFy1vx+/3kvXxOyzf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LNJ&#10;WO7QAAAABQEAAA8AAAAAAAAAAQAgAAAAIgAAAGRycy9kb3ducmV2LnhtbFBLAQIUABQAAAAIAIdO&#10;4kAb/oo/uQEAAFYDAAAOAAAAAAAAAAEAIAAAAB8BAABkcnMvZTJvRG9jLnhtbFBLBQYAAAAABgAG&#10;AFkBAAB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- 43 -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  <w:bookmarkStart w:id="0" w:name="_GoBack"/>
    <w:bookmarkEnd w:id="0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007B"/>
    <w:rsid w:val="07BD1E6B"/>
    <w:rsid w:val="0A8F0613"/>
    <w:rsid w:val="0AC80F63"/>
    <w:rsid w:val="0BB609F1"/>
    <w:rsid w:val="0F945D04"/>
    <w:rsid w:val="11F5696D"/>
    <w:rsid w:val="131471B9"/>
    <w:rsid w:val="18BD6759"/>
    <w:rsid w:val="1FC1265C"/>
    <w:rsid w:val="2335428D"/>
    <w:rsid w:val="27E23E0A"/>
    <w:rsid w:val="2CB16CB0"/>
    <w:rsid w:val="34D43960"/>
    <w:rsid w:val="36020354"/>
    <w:rsid w:val="3D506E34"/>
    <w:rsid w:val="418E083C"/>
    <w:rsid w:val="44673AF8"/>
    <w:rsid w:val="47174D33"/>
    <w:rsid w:val="4C237579"/>
    <w:rsid w:val="4CCD3982"/>
    <w:rsid w:val="613379D5"/>
    <w:rsid w:val="631D162F"/>
    <w:rsid w:val="689322FA"/>
    <w:rsid w:val="68D16B49"/>
    <w:rsid w:val="706253DA"/>
    <w:rsid w:val="73691EAE"/>
    <w:rsid w:val="79A40CC5"/>
    <w:rsid w:val="7E29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普通(网站)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2020-04-23T11:08:25Z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